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DB80" w14:textId="77777777" w:rsidR="005300F8" w:rsidRPr="005300F8" w:rsidRDefault="005300F8" w:rsidP="005300F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bidi="ar-SA"/>
        </w:rPr>
      </w:pPr>
      <w:r w:rsidRPr="005300F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bidi="ar-SA"/>
        </w:rPr>
        <w:t>FORM G</w:t>
      </w:r>
    </w:p>
    <w:p w14:paraId="422590AC" w14:textId="77777777" w:rsidR="005300F8" w:rsidRPr="005300F8" w:rsidRDefault="005300F8" w:rsidP="005300F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bidi="ar-SA"/>
        </w:rPr>
      </w:pPr>
      <w:r w:rsidRPr="005300F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bidi="ar-SA"/>
        </w:rPr>
        <w:t xml:space="preserve">INVITATION FOR EXPRESSION OF INTEREST FOR </w:t>
      </w:r>
    </w:p>
    <w:p w14:paraId="362BE1CA" w14:textId="77777777" w:rsidR="005300F8" w:rsidRPr="005300F8" w:rsidRDefault="005300F8" w:rsidP="005300F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bidi="ar-SA"/>
        </w:rPr>
      </w:pPr>
      <w:r w:rsidRPr="005300F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bidi="ar-SA"/>
        </w:rPr>
        <w:t>[NAME OF CORPORATE DEBTOR] OPERATING IN [INDUSTRY TYPE] AT [LOCATION(S)]</w:t>
      </w:r>
    </w:p>
    <w:p w14:paraId="4C81CAEA" w14:textId="77777777" w:rsidR="005300F8" w:rsidRPr="005300F8" w:rsidRDefault="005300F8" w:rsidP="005300F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 w:bidi="ar-SA"/>
        </w:rPr>
      </w:pPr>
      <w:r w:rsidRPr="005300F8">
        <w:rPr>
          <w:rFonts w:ascii="Times New Roman" w:eastAsia="Calibri" w:hAnsi="Times New Roman" w:cs="Mangal"/>
          <w:color w:val="000000"/>
          <w:sz w:val="24"/>
          <w:szCs w:val="24"/>
          <w:cs/>
          <w:lang w:val="en-US"/>
        </w:rPr>
        <w:t xml:space="preserve"> (</w:t>
      </w:r>
      <w:r w:rsidRPr="005300F8">
        <w:rPr>
          <w:rFonts w:ascii="Times New Roman" w:eastAsia="Calibri" w:hAnsi="Times New Roman" w:cs="Times New Roman"/>
          <w:color w:val="000000"/>
          <w:sz w:val="24"/>
          <w:szCs w:val="24"/>
          <w:lang w:val="en-US" w:bidi="ar-SA"/>
        </w:rPr>
        <w:t>Under Regulation 36A</w:t>
      </w:r>
      <w:r w:rsidRPr="005300F8">
        <w:rPr>
          <w:rFonts w:ascii="Times New Roman" w:eastAsia="Calibri" w:hAnsi="Times New Roman" w:cs="Mangal"/>
          <w:color w:val="000000"/>
          <w:sz w:val="24"/>
          <w:szCs w:val="24"/>
          <w:cs/>
          <w:lang w:val="en-US"/>
        </w:rPr>
        <w:t>(</w:t>
      </w:r>
      <w:r w:rsidRPr="005300F8">
        <w:rPr>
          <w:rFonts w:ascii="Times New Roman" w:eastAsia="Calibri" w:hAnsi="Times New Roman" w:cs="Times New Roman"/>
          <w:color w:val="000000"/>
          <w:sz w:val="24"/>
          <w:szCs w:val="24"/>
          <w:lang w:val="en-US" w:bidi="ar-SA"/>
        </w:rPr>
        <w:t>1</w:t>
      </w:r>
      <w:r w:rsidRPr="005300F8">
        <w:rPr>
          <w:rFonts w:ascii="Times New Roman" w:eastAsia="Calibri" w:hAnsi="Times New Roman" w:cs="Mangal"/>
          <w:color w:val="000000"/>
          <w:sz w:val="24"/>
          <w:szCs w:val="24"/>
          <w:cs/>
          <w:lang w:val="en-US"/>
        </w:rPr>
        <w:t xml:space="preserve">) </w:t>
      </w:r>
      <w:r w:rsidRPr="005300F8">
        <w:rPr>
          <w:rFonts w:ascii="Times New Roman" w:eastAsia="Calibri" w:hAnsi="Times New Roman" w:cs="Times New Roman"/>
          <w:color w:val="000000"/>
          <w:sz w:val="24"/>
          <w:szCs w:val="24"/>
          <w:lang w:val="en-US" w:bidi="ar-SA"/>
        </w:rPr>
        <w:t xml:space="preserve">of the Insolvency and Bankruptcy Board of India </w:t>
      </w:r>
      <w:r w:rsidRPr="005300F8">
        <w:rPr>
          <w:rFonts w:ascii="Times New Roman" w:eastAsia="Calibri" w:hAnsi="Times New Roman" w:cs="Times New Roman"/>
          <w:color w:val="000000"/>
          <w:sz w:val="24"/>
          <w:szCs w:val="24"/>
          <w:cs/>
          <w:lang w:val="en-US"/>
        </w:rPr>
        <w:t>(</w:t>
      </w:r>
      <w:r w:rsidRPr="005300F8">
        <w:rPr>
          <w:rFonts w:ascii="Times New Roman" w:eastAsia="Calibri" w:hAnsi="Times New Roman" w:cs="Times New Roman"/>
          <w:color w:val="000000"/>
          <w:sz w:val="24"/>
          <w:szCs w:val="24"/>
          <w:lang w:val="en-US" w:bidi="ar-SA"/>
        </w:rPr>
        <w:t>Insolvency Resolution Process for Corporate Persons</w:t>
      </w:r>
      <w:r w:rsidRPr="005300F8">
        <w:rPr>
          <w:rFonts w:ascii="Times New Roman" w:eastAsia="Calibri" w:hAnsi="Times New Roman" w:cs="Mangal"/>
          <w:color w:val="000000"/>
          <w:sz w:val="24"/>
          <w:szCs w:val="24"/>
          <w:cs/>
          <w:lang w:val="en-US"/>
        </w:rPr>
        <w:t>)</w:t>
      </w:r>
      <w:r w:rsidRPr="005300F8">
        <w:rPr>
          <w:rFonts w:ascii="Times New Roman" w:eastAsia="Calibri" w:hAnsi="Times New Roman" w:cs="Mangal"/>
          <w:color w:val="000000"/>
          <w:sz w:val="24"/>
          <w:szCs w:val="24"/>
          <w:lang w:val="en-US"/>
        </w:rPr>
        <w:t xml:space="preserve"> </w:t>
      </w:r>
      <w:r w:rsidRPr="005300F8">
        <w:rPr>
          <w:rFonts w:ascii="Times New Roman" w:eastAsia="Calibri" w:hAnsi="Times New Roman" w:cs="Times New Roman"/>
          <w:color w:val="000000"/>
          <w:sz w:val="24"/>
          <w:szCs w:val="24"/>
          <w:lang w:val="en-US" w:bidi="ar-SA"/>
        </w:rPr>
        <w:t>Regulations, 2016)</w:t>
      </w:r>
    </w:p>
    <w:p w14:paraId="2A524641" w14:textId="77777777" w:rsidR="005300F8" w:rsidRPr="005300F8" w:rsidRDefault="005300F8" w:rsidP="005300F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 w:bidi="ar-SA"/>
        </w:rPr>
      </w:pPr>
    </w:p>
    <w:tbl>
      <w:tblPr>
        <w:tblW w:w="8965" w:type="dxa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7088"/>
        <w:gridCol w:w="1275"/>
      </w:tblGrid>
      <w:tr w:rsidR="005300F8" w:rsidRPr="005300F8" w14:paraId="7DE1B1DF" w14:textId="77777777" w:rsidTr="00D2778E">
        <w:trPr>
          <w:trHeight w:val="255"/>
        </w:trPr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15DFDE3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</w:pPr>
            <w:r w:rsidRPr="0053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AU" w:bidi="ar-SA"/>
              </w:rPr>
              <w:t>RELEVANT PARTICULARS</w:t>
            </w:r>
          </w:p>
        </w:tc>
      </w:tr>
      <w:tr w:rsidR="005300F8" w:rsidRPr="005300F8" w14:paraId="35E7CBD8" w14:textId="77777777" w:rsidTr="00D2778E">
        <w:trPr>
          <w:trHeight w:hRule="exact" w:val="37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1B1FE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  <w:t>1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val="en-AU" w:eastAsia="en-AU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5262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SA"/>
              </w:rPr>
              <w:t>Name of the corporate debtor along with PAN/ CIN/ LLP No.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7621" w14:textId="77777777" w:rsidR="005300F8" w:rsidRPr="005300F8" w:rsidRDefault="005300F8" w:rsidP="005300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5300F8" w:rsidRPr="005300F8" w14:paraId="20D48281" w14:textId="77777777" w:rsidTr="00D2778E">
        <w:trPr>
          <w:trHeight w:hRule="exact" w:val="3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010D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  <w:t>2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val="en-AU" w:eastAsia="en-AU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1290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SA"/>
              </w:rPr>
              <w:t xml:space="preserve">Address of the registered office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D2B1" w14:textId="77777777" w:rsidR="005300F8" w:rsidRPr="005300F8" w:rsidRDefault="005300F8" w:rsidP="005300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5300F8" w:rsidRPr="005300F8" w14:paraId="028AA7E5" w14:textId="77777777" w:rsidTr="00D2778E">
        <w:trPr>
          <w:trHeight w:hRule="exact" w:val="31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5D2B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E6FA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SA"/>
              </w:rPr>
              <w:t>URL of 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F30A" w14:textId="77777777" w:rsidR="005300F8" w:rsidRPr="005300F8" w:rsidRDefault="005300F8" w:rsidP="005300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5300F8" w:rsidRPr="005300F8" w14:paraId="3157C250" w14:textId="77777777" w:rsidTr="00D2778E">
        <w:trPr>
          <w:trHeight w:hRule="exact" w:val="3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A6D4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  <w:t>4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val="en-AU" w:eastAsia="en-AU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D40E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SA"/>
              </w:rPr>
              <w:t>Details of place where majority of fixed assets are located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010A" w14:textId="77777777" w:rsidR="005300F8" w:rsidRPr="005300F8" w:rsidRDefault="005300F8" w:rsidP="005300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5300F8" w:rsidRPr="005300F8" w14:paraId="63EC0A51" w14:textId="77777777" w:rsidTr="00D2778E">
        <w:trPr>
          <w:trHeight w:hRule="exact" w:val="3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3D33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819A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SA"/>
              </w:rPr>
              <w:t xml:space="preserve">Installed capacity of main products/ services </w:t>
            </w:r>
          </w:p>
          <w:p w14:paraId="6E46D3FF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E2C9" w14:textId="77777777" w:rsidR="005300F8" w:rsidRPr="005300F8" w:rsidRDefault="005300F8" w:rsidP="005300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5300F8" w:rsidRPr="005300F8" w14:paraId="2589301D" w14:textId="77777777" w:rsidTr="00D2778E">
        <w:trPr>
          <w:trHeight w:hRule="exact" w:val="3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A256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A012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SA"/>
              </w:rPr>
              <w:t>Quantity and value of main products/ services sold in last financial year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C2DC" w14:textId="77777777" w:rsidR="005300F8" w:rsidRPr="005300F8" w:rsidRDefault="005300F8" w:rsidP="005300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5300F8" w:rsidRPr="005300F8" w14:paraId="16F02EBE" w14:textId="77777777" w:rsidTr="00D2778E">
        <w:trPr>
          <w:trHeight w:hRule="exact" w:val="33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993C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5E54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SA"/>
              </w:rPr>
              <w:t>Number of employees/ workmen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7397" w14:textId="77777777" w:rsidR="005300F8" w:rsidRPr="005300F8" w:rsidRDefault="005300F8" w:rsidP="005300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5300F8" w:rsidRPr="005300F8" w14:paraId="3733B6AA" w14:textId="77777777" w:rsidTr="00D2778E">
        <w:trPr>
          <w:trHeight w:hRule="exact" w:val="94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DC0F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E54B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SA"/>
              </w:rPr>
              <w:t>Further details including last available financial statements (with schedules) of two years, lists of creditors, relevant dates for subsequent events of the process are available at: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50C7" w14:textId="77777777" w:rsidR="005300F8" w:rsidRPr="005300F8" w:rsidRDefault="005300F8" w:rsidP="005300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5300F8" w:rsidRPr="005300F8" w14:paraId="63A52A98" w14:textId="77777777" w:rsidTr="00D2778E">
        <w:trPr>
          <w:trHeight w:hRule="exact" w:val="7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5F77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  <w:t xml:space="preserve">   9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val="en-AU" w:eastAsia="en-AU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2B8C" w14:textId="77777777" w:rsidR="005300F8" w:rsidRPr="005300F8" w:rsidRDefault="005300F8" w:rsidP="005300F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Eligibility for resolution applicants under section 25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val="en-US"/>
              </w:rPr>
              <w:t>(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val="en-US"/>
              </w:rPr>
              <w:t>)(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h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val="en-US"/>
              </w:rPr>
              <w:t xml:space="preserve">) 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of the Code is available at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val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9977" w14:textId="77777777" w:rsidR="005300F8" w:rsidRPr="005300F8" w:rsidRDefault="005300F8" w:rsidP="005300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5300F8" w:rsidRPr="005300F8" w14:paraId="664615EF" w14:textId="77777777" w:rsidTr="00D2778E">
        <w:trPr>
          <w:trHeight w:hRule="exact" w:val="42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E42E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  <w:t xml:space="preserve">    10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val="en-AU" w:eastAsia="en-AU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A62E" w14:textId="77777777" w:rsidR="005300F8" w:rsidRPr="005300F8" w:rsidRDefault="005300F8" w:rsidP="005300F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Last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bidi="ar-SA"/>
              </w:rPr>
              <w:t xml:space="preserve"> 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date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bidi="ar-SA"/>
              </w:rPr>
              <w:t xml:space="preserve"> 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for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bidi="ar-SA"/>
              </w:rPr>
              <w:t xml:space="preserve"> 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receipt of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bidi="ar-SA"/>
              </w:rPr>
              <w:t xml:space="preserve"> 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expression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bidi="ar-SA"/>
              </w:rPr>
              <w:t xml:space="preserve"> 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of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bidi="ar-SA"/>
              </w:rPr>
              <w:t xml:space="preserve"> 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interest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1B02" w14:textId="77777777" w:rsidR="005300F8" w:rsidRPr="005300F8" w:rsidRDefault="005300F8" w:rsidP="005300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5300F8" w:rsidRPr="005300F8" w14:paraId="0A96E0C4" w14:textId="77777777" w:rsidTr="00D2778E">
        <w:trPr>
          <w:trHeight w:hRule="exact" w:val="42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558E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  <w:t>11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val="en-AU" w:eastAsia="en-AU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F95B" w14:textId="77777777" w:rsidR="005300F8" w:rsidRPr="005300F8" w:rsidRDefault="005300F8" w:rsidP="005300F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Date of issue of provisional list of prospective resolution applicants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10EB" w14:textId="77777777" w:rsidR="005300F8" w:rsidRPr="005300F8" w:rsidRDefault="005300F8" w:rsidP="005300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5300F8" w:rsidRPr="005300F8" w14:paraId="2419D992" w14:textId="77777777" w:rsidTr="00D2778E">
        <w:trPr>
          <w:trHeight w:hRule="exact" w:val="3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6710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  <w:t>12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val="en-AU" w:eastAsia="en-AU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C2EF" w14:textId="77777777" w:rsidR="005300F8" w:rsidRPr="005300F8" w:rsidRDefault="005300F8" w:rsidP="005300F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Last date for submission of objections to provisional list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F06F" w14:textId="77777777" w:rsidR="005300F8" w:rsidRPr="005300F8" w:rsidRDefault="005300F8" w:rsidP="005300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5300F8" w:rsidRPr="005300F8" w14:paraId="2BD8E4E1" w14:textId="77777777" w:rsidTr="00D2778E">
        <w:trPr>
          <w:trHeight w:hRule="exact" w:val="34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8AA3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 w:bidi="ar-SA"/>
              </w:rPr>
              <w:t>13</w:t>
            </w: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val="en-AU" w:eastAsia="en-AU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4576" w14:textId="77777777" w:rsidR="005300F8" w:rsidRPr="005300F8" w:rsidRDefault="005300F8" w:rsidP="005300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SA"/>
              </w:rPr>
            </w:pPr>
            <w:r w:rsidRPr="0053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SA"/>
              </w:rPr>
              <w:t xml:space="preserve">Process email id to submit EOI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AD30" w14:textId="77777777" w:rsidR="005300F8" w:rsidRPr="005300F8" w:rsidRDefault="005300F8" w:rsidP="005300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</w:tbl>
    <w:p w14:paraId="3AD1486E" w14:textId="77777777" w:rsidR="005300F8" w:rsidRPr="005300F8" w:rsidRDefault="005300F8" w:rsidP="005300F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GB" w:bidi="ar-AE"/>
        </w:rPr>
      </w:pPr>
    </w:p>
    <w:p w14:paraId="755B2475" w14:textId="77777777" w:rsidR="005300F8" w:rsidRDefault="005300F8" w:rsidP="005300F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val="en-GB" w:bidi="ar-AE"/>
        </w:rPr>
      </w:pPr>
    </w:p>
    <w:p w14:paraId="44766166" w14:textId="0C836405" w:rsidR="005300F8" w:rsidRPr="005300F8" w:rsidRDefault="005300F8" w:rsidP="005300F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val="en-GB" w:bidi="ar-AE"/>
        </w:rPr>
      </w:pPr>
      <w:r w:rsidRPr="005300F8">
        <w:rPr>
          <w:rFonts w:ascii="Times New Roman" w:eastAsia="SimSun" w:hAnsi="Times New Roman" w:cs="Times New Roman"/>
          <w:color w:val="000000"/>
          <w:sz w:val="24"/>
          <w:szCs w:val="24"/>
          <w:lang w:val="en-GB" w:bidi="ar-AE"/>
        </w:rPr>
        <w:t>Signature of the Resolution Professional</w:t>
      </w:r>
    </w:p>
    <w:p w14:paraId="38A8AA9C" w14:textId="77777777" w:rsidR="005300F8" w:rsidRPr="005300F8" w:rsidRDefault="005300F8" w:rsidP="005300F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val="en-GB" w:bidi="ar-AE"/>
        </w:rPr>
      </w:pPr>
      <w:r w:rsidRPr="005300F8">
        <w:rPr>
          <w:rFonts w:ascii="Times New Roman" w:eastAsia="SimSun" w:hAnsi="Times New Roman" w:cs="Times New Roman"/>
          <w:color w:val="000000"/>
          <w:sz w:val="24"/>
          <w:szCs w:val="24"/>
          <w:lang w:val="en-GB" w:bidi="ar-AE"/>
        </w:rPr>
        <w:t>Registration Number of the Resolution Professional</w:t>
      </w:r>
    </w:p>
    <w:p w14:paraId="39A5F89E" w14:textId="77777777" w:rsidR="005300F8" w:rsidRPr="005300F8" w:rsidRDefault="005300F8" w:rsidP="005300F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val="en-GB" w:bidi="ar-AE"/>
        </w:rPr>
      </w:pPr>
      <w:r w:rsidRPr="005300F8">
        <w:rPr>
          <w:rFonts w:ascii="Times New Roman" w:eastAsia="SimSun" w:hAnsi="Times New Roman" w:cs="Times New Roman"/>
          <w:color w:val="000000"/>
          <w:sz w:val="24"/>
          <w:szCs w:val="24"/>
          <w:lang w:val="en-GB" w:bidi="ar-AE"/>
        </w:rPr>
        <w:t>Registered Address of the Resolution Professional</w:t>
      </w:r>
    </w:p>
    <w:p w14:paraId="3516DE88" w14:textId="2CC22166" w:rsidR="005300F8" w:rsidRDefault="005300F8" w:rsidP="005300F8">
      <w:pPr>
        <w:jc w:val="right"/>
      </w:pPr>
      <w:r w:rsidRPr="005300F8">
        <w:rPr>
          <w:rFonts w:ascii="Times New Roman" w:eastAsia="SimSun" w:hAnsi="Times New Roman" w:cs="Times New Roman"/>
          <w:color w:val="000000"/>
          <w:sz w:val="24"/>
          <w:szCs w:val="24"/>
          <w:lang w:val="en-GB" w:bidi="ar-AE"/>
        </w:rPr>
        <w:t xml:space="preserve">For </w:t>
      </w:r>
      <w:r w:rsidRPr="005300F8">
        <w:rPr>
          <w:rFonts w:ascii="Times New Roman" w:eastAsia="SimSun" w:hAnsi="Times New Roman" w:cs="Mangal"/>
          <w:color w:val="000000"/>
          <w:sz w:val="24"/>
          <w:szCs w:val="24"/>
          <w:cs/>
          <w:lang w:val="en-GB"/>
        </w:rPr>
        <w:t>(</w:t>
      </w:r>
      <w:r w:rsidRPr="005300F8">
        <w:rPr>
          <w:rFonts w:ascii="Times New Roman" w:eastAsia="SimSun" w:hAnsi="Times New Roman" w:cs="Times New Roman"/>
          <w:color w:val="000000"/>
          <w:sz w:val="24"/>
          <w:szCs w:val="24"/>
          <w:lang w:val="en-GB" w:bidi="ar-AE"/>
        </w:rPr>
        <w:t>Name of the Corporate Debtor</w:t>
      </w:r>
      <w:r w:rsidRPr="005300F8">
        <w:rPr>
          <w:rFonts w:ascii="Times New Roman" w:eastAsia="SimSun" w:hAnsi="Times New Roman" w:cs="Mangal"/>
          <w:color w:val="000000"/>
          <w:sz w:val="24"/>
          <w:szCs w:val="24"/>
          <w:cs/>
          <w:lang w:val="en-GB"/>
        </w:rPr>
        <w:t>)</w:t>
      </w:r>
      <w:r w:rsidRPr="005300F8">
        <w:rPr>
          <w:rFonts w:ascii="Times New Roman" w:eastAsia="SimSun" w:hAnsi="Times New Roman" w:cs="Times New Roman"/>
          <w:color w:val="000000"/>
          <w:sz w:val="24"/>
          <w:szCs w:val="24"/>
          <w:lang w:val="en-GB" w:bidi="ar-AE"/>
        </w:rPr>
        <w:br/>
      </w:r>
      <w:r w:rsidRPr="005300F8">
        <w:rPr>
          <w:rFonts w:ascii="Times New Roman" w:eastAsia="SimSun" w:hAnsi="Times New Roman" w:cs="Mangal"/>
          <w:color w:val="000000"/>
          <w:sz w:val="24"/>
          <w:szCs w:val="24"/>
          <w:cs/>
          <w:lang w:val="en-GB"/>
        </w:rPr>
        <w:t>(</w:t>
      </w:r>
      <w:r w:rsidRPr="005300F8">
        <w:rPr>
          <w:rFonts w:ascii="Times New Roman" w:eastAsia="SimSun" w:hAnsi="Times New Roman" w:cs="Times New Roman"/>
          <w:color w:val="000000"/>
          <w:sz w:val="24"/>
          <w:szCs w:val="24"/>
          <w:lang w:val="en-GB" w:bidi="ar-AE"/>
        </w:rPr>
        <w:t>Date and Place</w:t>
      </w:r>
      <w:r w:rsidRPr="005300F8">
        <w:rPr>
          <w:rFonts w:ascii="Times New Roman" w:eastAsia="SimSun" w:hAnsi="Times New Roman" w:cs="Mangal"/>
          <w:color w:val="000000"/>
          <w:sz w:val="24"/>
          <w:szCs w:val="24"/>
          <w:cs/>
          <w:lang w:val="en-GB"/>
        </w:rPr>
        <w:t>)</w:t>
      </w:r>
    </w:p>
    <w:sectPr w:rsidR="00530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F8"/>
    <w:rsid w:val="0053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5169"/>
  <w15:chartTrackingRefBased/>
  <w15:docId w15:val="{7F8E0D73-183C-43DC-84CF-B0C0439E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Asit Behera</dc:creator>
  <cp:keywords/>
  <dc:description/>
  <cp:lastModifiedBy>Asit Behera</cp:lastModifiedBy>
  <cp:revision>1</cp:revision>
  <dcterms:created xsi:type="dcterms:W3CDTF">2022-10-12T10:29:00Z</dcterms:created>
  <dcterms:modified xsi:type="dcterms:W3CDTF">2022-10-12T10:30:00Z</dcterms:modified>
</cp:coreProperties>
</file>